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FF6A2" w14:textId="503D7F79" w:rsidR="00CC1699" w:rsidRDefault="00F61E7C" w:rsidP="00CC1699">
      <w:r>
        <w:t xml:space="preserve">        </w:t>
      </w:r>
      <w:r w:rsidRPr="002209AB">
        <w:rPr>
          <w:noProof/>
        </w:rPr>
        <w:drawing>
          <wp:inline distT="0" distB="0" distL="0" distR="0" wp14:anchorId="499A927D" wp14:editId="49F2A3AB">
            <wp:extent cx="600075" cy="800100"/>
            <wp:effectExtent l="0" t="0" r="9525" b="0"/>
            <wp:docPr id="2108350034" name="Slika 1" descr="https://encrypted-tbn3.gstatic.com/images?q=tbn:ANd9GcQGenKiC7ir3LZmJyvFya2-MXkvJCXz2MXm1Nb-ZA_QgJgWfrFjb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ttps://encrypted-tbn3.gstatic.com/images?q=tbn:ANd9GcQGenKiC7ir3LZmJyvFya2-MXkvJCXz2MXm1Nb-ZA_QgJgWfrFjb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55CC0" w14:textId="1A831D27" w:rsidR="001150A2" w:rsidRDefault="00E15B2B" w:rsidP="001150A2">
      <w:pPr>
        <w:tabs>
          <w:tab w:val="left" w:pos="1650"/>
        </w:tabs>
        <w:rPr>
          <w:noProof/>
          <w:color w:val="0000FF"/>
        </w:rPr>
      </w:pPr>
      <w:r>
        <w:t xml:space="preserve">      </w:t>
      </w:r>
      <w:r w:rsidR="001150A2">
        <w:t xml:space="preserve">       </w:t>
      </w:r>
    </w:p>
    <w:p w14:paraId="0FBA524B" w14:textId="1B1E0052" w:rsidR="0018369F" w:rsidRPr="009C69CC" w:rsidRDefault="0018369F" w:rsidP="0018369F">
      <w:pPr>
        <w:rPr>
          <w:b/>
        </w:rPr>
      </w:pPr>
      <w:r w:rsidRPr="009C69CC">
        <w:rPr>
          <w:b/>
        </w:rPr>
        <w:t>REPUBLIKA  HRVATSKA</w:t>
      </w:r>
    </w:p>
    <w:p w14:paraId="79F3B9D2" w14:textId="77777777" w:rsidR="0018369F" w:rsidRPr="009C69CC" w:rsidRDefault="0018369F" w:rsidP="0018369F">
      <w:pPr>
        <w:rPr>
          <w:b/>
        </w:rPr>
      </w:pPr>
      <w:r w:rsidRPr="009C69CC">
        <w:rPr>
          <w:b/>
        </w:rPr>
        <w:t>SISAČKO-MOSLAVAČKA ŽUPANIJA</w:t>
      </w:r>
    </w:p>
    <w:p w14:paraId="162C9E6F" w14:textId="77777777" w:rsidR="0018369F" w:rsidRPr="009C69CC" w:rsidRDefault="0018369F" w:rsidP="0018369F">
      <w:pPr>
        <w:rPr>
          <w:b/>
        </w:rPr>
      </w:pPr>
      <w:r w:rsidRPr="009C69CC">
        <w:rPr>
          <w:b/>
        </w:rPr>
        <w:t>OPĆINA DONJI KUKURUZARI</w:t>
      </w:r>
    </w:p>
    <w:p w14:paraId="48C6C697" w14:textId="77777777" w:rsidR="0018369F" w:rsidRPr="009C69CC" w:rsidRDefault="0018369F" w:rsidP="0018369F">
      <w:pPr>
        <w:rPr>
          <w:b/>
        </w:rPr>
      </w:pPr>
      <w:r w:rsidRPr="009C69CC">
        <w:rPr>
          <w:b/>
        </w:rPr>
        <w:t>OPĆINSKO VIJEĆE</w:t>
      </w:r>
    </w:p>
    <w:p w14:paraId="0CBD6686" w14:textId="77777777" w:rsidR="0018369F" w:rsidRPr="0010398A" w:rsidRDefault="0018369F" w:rsidP="0018369F"/>
    <w:p w14:paraId="5912EA16" w14:textId="4FC26953" w:rsidR="0018369F" w:rsidRPr="00BB732D" w:rsidRDefault="0018369F" w:rsidP="0018369F">
      <w:r w:rsidRPr="00BB732D">
        <w:t xml:space="preserve">KLASA   : </w:t>
      </w:r>
      <w:r w:rsidR="00D423B2" w:rsidRPr="00BB732D">
        <w:t>421</w:t>
      </w:r>
      <w:r w:rsidRPr="00BB732D">
        <w:t>-01/24-01/01</w:t>
      </w:r>
      <w:r w:rsidRPr="00BB732D">
        <w:tab/>
      </w:r>
    </w:p>
    <w:p w14:paraId="45AB2BCD" w14:textId="276A338A" w:rsidR="0018369F" w:rsidRDefault="0018369F" w:rsidP="0018369F">
      <w:pPr>
        <w:jc w:val="both"/>
      </w:pPr>
      <w:r w:rsidRPr="00BB732D">
        <w:t>URBROJ : 2176/07-01-24-</w:t>
      </w:r>
      <w:r w:rsidR="00BB732D" w:rsidRPr="00BB732D">
        <w:t>3</w:t>
      </w:r>
    </w:p>
    <w:p w14:paraId="6F7063E1" w14:textId="52BC4132" w:rsidR="00E15B2B" w:rsidRDefault="0018369F" w:rsidP="0018369F">
      <w:pPr>
        <w:widowControl w:val="0"/>
        <w:autoSpaceDE w:val="0"/>
        <w:autoSpaceDN w:val="0"/>
        <w:adjustRightInd w:val="0"/>
        <w:rPr>
          <w:noProof/>
        </w:rPr>
      </w:pPr>
      <w:r w:rsidRPr="0010398A">
        <w:t>Donji Kukuruzari,</w:t>
      </w:r>
      <w:r>
        <w:t xml:space="preserve"> 09. prosinca 2024. </w:t>
      </w:r>
      <w:r w:rsidRPr="0010398A">
        <w:t>godine</w:t>
      </w:r>
    </w:p>
    <w:p w14:paraId="34DF1015" w14:textId="77777777" w:rsidR="00874957" w:rsidRDefault="00874957" w:rsidP="00E15B2B">
      <w:pPr>
        <w:widowControl w:val="0"/>
        <w:autoSpaceDE w:val="0"/>
        <w:autoSpaceDN w:val="0"/>
        <w:adjustRightInd w:val="0"/>
        <w:jc w:val="both"/>
        <w:rPr>
          <w:noProof/>
        </w:rPr>
      </w:pPr>
    </w:p>
    <w:p w14:paraId="21969170" w14:textId="66A7D654" w:rsidR="00E15B2B" w:rsidRDefault="00DA2873" w:rsidP="00E15B2B">
      <w:pPr>
        <w:widowControl w:val="0"/>
        <w:autoSpaceDE w:val="0"/>
        <w:autoSpaceDN w:val="0"/>
        <w:adjustRightInd w:val="0"/>
        <w:jc w:val="both"/>
        <w:rPr>
          <w:noProof/>
        </w:rPr>
      </w:pPr>
      <w:r w:rsidRPr="00DA2873">
        <w:rPr>
          <w:noProof/>
        </w:rPr>
        <w:t xml:space="preserve">Na temelju </w:t>
      </w:r>
      <w:bookmarkStart w:id="0" w:name="_Hlk184280931"/>
      <w:r w:rsidRPr="00DA2873">
        <w:rPr>
          <w:noProof/>
        </w:rPr>
        <w:t>članka 35. Zakona o lokalnoj i područnoj (regionalnoj) samoupravi („Narodne novine“</w:t>
      </w:r>
      <w:r>
        <w:rPr>
          <w:noProof/>
        </w:rPr>
        <w:t>,</w:t>
      </w:r>
      <w:r w:rsidRPr="00DA2873">
        <w:rPr>
          <w:noProof/>
        </w:rPr>
        <w:t xml:space="preserve"> broj 33/01, 60/01, 129/05, 109/07, 125/08, 36/09, 150/11, 144/12, 19/13,</w:t>
      </w:r>
      <w:r w:rsidR="00D060C2">
        <w:rPr>
          <w:noProof/>
        </w:rPr>
        <w:t xml:space="preserve"> </w:t>
      </w:r>
      <w:r w:rsidRPr="00DA2873">
        <w:rPr>
          <w:noProof/>
        </w:rPr>
        <w:t>37/15, 123/17, 98/19 i 144/20)</w:t>
      </w:r>
      <w:bookmarkEnd w:id="0"/>
      <w:r w:rsidRPr="00DA2873">
        <w:rPr>
          <w:noProof/>
        </w:rPr>
        <w:t xml:space="preserve"> </w:t>
      </w:r>
      <w:r>
        <w:rPr>
          <w:noProof/>
        </w:rPr>
        <w:t>i</w:t>
      </w:r>
      <w:r w:rsidR="00E15B2B">
        <w:rPr>
          <w:noProof/>
        </w:rPr>
        <w:t xml:space="preserve"> članka </w:t>
      </w:r>
      <w:r w:rsidR="0018369F">
        <w:rPr>
          <w:noProof/>
        </w:rPr>
        <w:t>22</w:t>
      </w:r>
      <w:r w:rsidR="00E15B2B">
        <w:rPr>
          <w:noProof/>
        </w:rPr>
        <w:t xml:space="preserve">. </w:t>
      </w:r>
      <w:r w:rsidR="00E15B2B">
        <w:t xml:space="preserve">Statuta Općine </w:t>
      </w:r>
      <w:r w:rsidR="0018369F">
        <w:t>Donji Kukuruzari</w:t>
      </w:r>
      <w:r w:rsidR="00E15B2B">
        <w:t xml:space="preserve"> </w:t>
      </w:r>
      <w:r w:rsidR="00E15B2B" w:rsidRPr="00485CDB">
        <w:t>(</w:t>
      </w:r>
      <w:r w:rsidR="0018369F">
        <w:t>„</w:t>
      </w:r>
      <w:r w:rsidR="00E15B2B" w:rsidRPr="00485CDB">
        <w:t>Službeni vj</w:t>
      </w:r>
      <w:r w:rsidR="00E15B2B">
        <w:t>esnik</w:t>
      </w:r>
      <w:r w:rsidR="0018369F">
        <w:t>“</w:t>
      </w:r>
      <w:r w:rsidR="00E15B2B">
        <w:t xml:space="preserve">, broj </w:t>
      </w:r>
      <w:r w:rsidR="00874957">
        <w:t>8/23</w:t>
      </w:r>
      <w:r w:rsidR="00E15B2B">
        <w:t>)</w:t>
      </w:r>
      <w:r w:rsidR="00E15B2B">
        <w:rPr>
          <w:noProof/>
        </w:rPr>
        <w:t xml:space="preserve"> Općinsko vijeće Općine </w:t>
      </w:r>
      <w:r w:rsidR="0018369F">
        <w:rPr>
          <w:noProof/>
        </w:rPr>
        <w:t>Donji Kukuruzari</w:t>
      </w:r>
      <w:r w:rsidR="00E15B2B">
        <w:rPr>
          <w:noProof/>
        </w:rPr>
        <w:t xml:space="preserve">, na </w:t>
      </w:r>
      <w:r w:rsidR="0018369F">
        <w:rPr>
          <w:noProof/>
        </w:rPr>
        <w:t>24</w:t>
      </w:r>
      <w:r w:rsidR="00E15B2B">
        <w:rPr>
          <w:noProof/>
        </w:rPr>
        <w:t xml:space="preserve">. sjednici održanoj dana </w:t>
      </w:r>
      <w:r w:rsidR="0018369F">
        <w:rPr>
          <w:noProof/>
        </w:rPr>
        <w:t>09</w:t>
      </w:r>
      <w:r w:rsidR="00E15B2B">
        <w:rPr>
          <w:noProof/>
        </w:rPr>
        <w:t xml:space="preserve">. </w:t>
      </w:r>
      <w:r w:rsidR="0018369F">
        <w:rPr>
          <w:noProof/>
        </w:rPr>
        <w:t>prosinca</w:t>
      </w:r>
      <w:r w:rsidR="00E15B2B">
        <w:rPr>
          <w:noProof/>
        </w:rPr>
        <w:t xml:space="preserve"> 2024. godine, </w:t>
      </w:r>
      <w:r w:rsidR="00F61E7C">
        <w:rPr>
          <w:noProof/>
        </w:rPr>
        <w:t>donosi</w:t>
      </w:r>
    </w:p>
    <w:p w14:paraId="28562A84" w14:textId="77777777" w:rsidR="00CC1699" w:rsidRDefault="00CC1699" w:rsidP="00202295">
      <w:pPr>
        <w:ind w:firstLine="709"/>
        <w:jc w:val="center"/>
      </w:pPr>
    </w:p>
    <w:p w14:paraId="0CA9BF9B" w14:textId="77777777" w:rsidR="00E15B2B" w:rsidRPr="008E5AC8" w:rsidRDefault="00E15B2B" w:rsidP="00E15B2B">
      <w:pPr>
        <w:widowControl w:val="0"/>
        <w:autoSpaceDE w:val="0"/>
        <w:autoSpaceDN w:val="0"/>
        <w:adjustRightInd w:val="0"/>
        <w:jc w:val="center"/>
        <w:rPr>
          <w:b/>
          <w:noProof/>
        </w:rPr>
      </w:pPr>
      <w:r w:rsidRPr="008E5AC8">
        <w:rPr>
          <w:b/>
          <w:noProof/>
        </w:rPr>
        <w:t>O D L U K U</w:t>
      </w:r>
    </w:p>
    <w:p w14:paraId="672852E1" w14:textId="77777777" w:rsidR="00E15B2B" w:rsidRDefault="00E15B2B" w:rsidP="00E15B2B">
      <w:pPr>
        <w:widowControl w:val="0"/>
        <w:autoSpaceDE w:val="0"/>
        <w:autoSpaceDN w:val="0"/>
        <w:adjustRightInd w:val="0"/>
        <w:jc w:val="center"/>
        <w:rPr>
          <w:b/>
          <w:noProof/>
        </w:rPr>
      </w:pPr>
      <w:r w:rsidRPr="008E5AC8">
        <w:rPr>
          <w:b/>
          <w:noProof/>
        </w:rPr>
        <w:t xml:space="preserve">o </w:t>
      </w:r>
      <w:r>
        <w:rPr>
          <w:b/>
          <w:noProof/>
        </w:rPr>
        <w:t>donaciji obitelji Sović</w:t>
      </w:r>
    </w:p>
    <w:p w14:paraId="11007D13" w14:textId="77777777" w:rsidR="00CC1699" w:rsidRDefault="00CC1699" w:rsidP="00CC1699">
      <w:pPr>
        <w:ind w:firstLine="709"/>
        <w:jc w:val="center"/>
        <w:rPr>
          <w:b/>
        </w:rPr>
      </w:pPr>
    </w:p>
    <w:p w14:paraId="5ACAF4A1" w14:textId="1F84E796" w:rsidR="00CC1699" w:rsidRDefault="00E15B2B" w:rsidP="007636CB">
      <w:pPr>
        <w:jc w:val="center"/>
      </w:pPr>
      <w:r>
        <w:t xml:space="preserve">Članak </w:t>
      </w:r>
      <w:r w:rsidR="0018369F">
        <w:t>1</w:t>
      </w:r>
      <w:r w:rsidR="00CC1699">
        <w:t>.</w:t>
      </w:r>
    </w:p>
    <w:p w14:paraId="37179D34" w14:textId="62719091" w:rsidR="00CC1699" w:rsidRDefault="00E15B2B" w:rsidP="008309E4">
      <w:pPr>
        <w:jc w:val="both"/>
        <w:rPr>
          <w:noProof/>
        </w:rPr>
      </w:pPr>
      <w:r>
        <w:rPr>
          <w:noProof/>
        </w:rPr>
        <w:t>Ovom se Odlukom donira obitelj</w:t>
      </w:r>
      <w:r w:rsidR="00F42FFC">
        <w:rPr>
          <w:noProof/>
        </w:rPr>
        <w:t>i</w:t>
      </w:r>
      <w:r>
        <w:rPr>
          <w:noProof/>
        </w:rPr>
        <w:t xml:space="preserve"> Sović </w:t>
      </w:r>
      <w:r w:rsidR="008309E4">
        <w:rPr>
          <w:noProof/>
        </w:rPr>
        <w:t>građevinski materijal u</w:t>
      </w:r>
      <w:r>
        <w:rPr>
          <w:noProof/>
        </w:rPr>
        <w:t xml:space="preserve"> iznosu od </w:t>
      </w:r>
      <w:r w:rsidR="0018369F">
        <w:rPr>
          <w:noProof/>
        </w:rPr>
        <w:t>1.0</w:t>
      </w:r>
      <w:r>
        <w:rPr>
          <w:noProof/>
        </w:rPr>
        <w:t>00,00 EUR</w:t>
      </w:r>
      <w:r w:rsidR="008309E4">
        <w:rPr>
          <w:noProof/>
        </w:rPr>
        <w:t xml:space="preserve">, </w:t>
      </w:r>
      <w:r w:rsidR="008309E4" w:rsidRPr="008309E4">
        <w:t>sukladno</w:t>
      </w:r>
      <w:r w:rsidR="008309E4">
        <w:rPr>
          <w:b/>
        </w:rPr>
        <w:t xml:space="preserve"> </w:t>
      </w:r>
      <w:r w:rsidR="00CC1699">
        <w:t>podnesen</w:t>
      </w:r>
      <w:r w:rsidR="008309E4">
        <w:t>oj</w:t>
      </w:r>
      <w:r w:rsidR="00907590">
        <w:t xml:space="preserve"> zamolb</w:t>
      </w:r>
      <w:r w:rsidR="008309E4">
        <w:t>i</w:t>
      </w:r>
      <w:r w:rsidR="00907590">
        <w:t xml:space="preserve"> </w:t>
      </w:r>
      <w:r w:rsidR="00907590" w:rsidRPr="005558C2">
        <w:t>K</w:t>
      </w:r>
      <w:r w:rsidR="00AB41A0" w:rsidRPr="005558C2">
        <w:t>LASA</w:t>
      </w:r>
      <w:r w:rsidR="007A3247" w:rsidRPr="005558C2">
        <w:t xml:space="preserve">: </w:t>
      </w:r>
      <w:r w:rsidR="008309E4">
        <w:t>421-01/24-01/</w:t>
      </w:r>
      <w:r w:rsidR="00BB732D">
        <w:t>01</w:t>
      </w:r>
      <w:r w:rsidR="006C535B" w:rsidRPr="005558C2">
        <w:t>,</w:t>
      </w:r>
      <w:r w:rsidR="006C535B" w:rsidRPr="00C23177">
        <w:rPr>
          <w:color w:val="FF0000"/>
        </w:rPr>
        <w:t xml:space="preserve"> </w:t>
      </w:r>
      <w:r w:rsidR="006C535B" w:rsidRPr="005558C2">
        <w:t>URBROJ</w:t>
      </w:r>
      <w:r w:rsidR="00AC16C7" w:rsidRPr="005558C2">
        <w:t xml:space="preserve">: </w:t>
      </w:r>
      <w:r w:rsidR="007A3247" w:rsidRPr="005558C2">
        <w:t>15</w:t>
      </w:r>
      <w:r w:rsidR="005558C2" w:rsidRPr="005558C2">
        <w:t>-</w:t>
      </w:r>
      <w:r w:rsidR="008309E4">
        <w:t>24-1</w:t>
      </w:r>
      <w:r w:rsidR="00452572" w:rsidRPr="005558C2">
        <w:t xml:space="preserve">, </w:t>
      </w:r>
      <w:r w:rsidR="00452572">
        <w:t>od</w:t>
      </w:r>
      <w:r w:rsidR="000F7150">
        <w:t xml:space="preserve"> </w:t>
      </w:r>
      <w:r w:rsidR="008309E4">
        <w:t xml:space="preserve">dana </w:t>
      </w:r>
      <w:r w:rsidR="00D67BED">
        <w:t>03</w:t>
      </w:r>
      <w:r w:rsidR="007636CB">
        <w:t xml:space="preserve">. </w:t>
      </w:r>
      <w:r w:rsidR="00D67BED">
        <w:t>listopada</w:t>
      </w:r>
      <w:r w:rsidR="008309E4">
        <w:t xml:space="preserve"> </w:t>
      </w:r>
      <w:r w:rsidR="00C23177">
        <w:t>20</w:t>
      </w:r>
      <w:r w:rsidR="008309E4">
        <w:t>24. godine, a zbog kuće koja je nastradala u požaru.</w:t>
      </w:r>
    </w:p>
    <w:p w14:paraId="1FF6B021" w14:textId="77777777" w:rsidR="00CC1699" w:rsidRDefault="00CC1699" w:rsidP="00CC1699">
      <w:pPr>
        <w:ind w:firstLine="709"/>
        <w:jc w:val="center"/>
      </w:pPr>
    </w:p>
    <w:p w14:paraId="55CFAC77" w14:textId="77777777" w:rsidR="00CC1699" w:rsidRDefault="00E15B2B" w:rsidP="007636CB">
      <w:pPr>
        <w:jc w:val="center"/>
      </w:pPr>
      <w:r>
        <w:t>Članak 2</w:t>
      </w:r>
      <w:r w:rsidR="00CC1699">
        <w:t>.</w:t>
      </w:r>
    </w:p>
    <w:p w14:paraId="1B184034" w14:textId="02744A9E" w:rsidR="00CC1699" w:rsidRDefault="00CC1699" w:rsidP="005E7E78">
      <w:pPr>
        <w:jc w:val="both"/>
      </w:pPr>
      <w:r>
        <w:t xml:space="preserve">Iznos iz točke </w:t>
      </w:r>
      <w:r w:rsidR="00D67BED">
        <w:t>1</w:t>
      </w:r>
      <w:r>
        <w:t xml:space="preserve">. </w:t>
      </w:r>
      <w:r w:rsidR="00874957">
        <w:t>ove Odluke</w:t>
      </w:r>
      <w:r>
        <w:t xml:space="preserve"> i</w:t>
      </w:r>
      <w:r w:rsidR="004055D5">
        <w:t>splatiti</w:t>
      </w:r>
      <w:r>
        <w:t xml:space="preserve"> </w:t>
      </w:r>
      <w:r w:rsidR="00FE49EE">
        <w:t xml:space="preserve">će </w:t>
      </w:r>
      <w:r w:rsidR="00874957">
        <w:t>se</w:t>
      </w:r>
      <w:r w:rsidR="00FE49EE">
        <w:t xml:space="preserve"> s</w:t>
      </w:r>
      <w:r>
        <w:t xml:space="preserve"> predviđene pozicij</w:t>
      </w:r>
      <w:r w:rsidR="00D86E27">
        <w:t xml:space="preserve">e proračuna Općine </w:t>
      </w:r>
      <w:r w:rsidR="00874957">
        <w:t>Donji Kukuruzari</w:t>
      </w:r>
      <w:r w:rsidR="00D86E27">
        <w:t xml:space="preserve"> na IBAN broj</w:t>
      </w:r>
      <w:r>
        <w:t xml:space="preserve">: </w:t>
      </w:r>
      <w:r w:rsidR="00D86E27" w:rsidRPr="00D21024">
        <w:t>HR</w:t>
      </w:r>
      <w:r w:rsidR="00D21024">
        <w:t xml:space="preserve">1723600001102080114 </w:t>
      </w:r>
      <w:r w:rsidR="005E7E78">
        <w:t xml:space="preserve">računa </w:t>
      </w:r>
      <w:r w:rsidR="00E15B2B">
        <w:t xml:space="preserve">tvrtke SANDRA-PROM d.o.o., prodavaonice građevinskog materijala, </w:t>
      </w:r>
      <w:r w:rsidR="005E7E78">
        <w:t xml:space="preserve">otvorenog </w:t>
      </w:r>
      <w:r w:rsidR="00F42FFC">
        <w:t>pri</w:t>
      </w:r>
      <w:r w:rsidR="005E7E78">
        <w:t xml:space="preserve"> </w:t>
      </w:r>
      <w:r w:rsidR="00D21024" w:rsidRPr="00D21024">
        <w:t>Zagrebačk</w:t>
      </w:r>
      <w:r w:rsidR="00F42FFC">
        <w:t>oj</w:t>
      </w:r>
      <w:r w:rsidR="00D21024" w:rsidRPr="00D21024">
        <w:t xml:space="preserve"> ban</w:t>
      </w:r>
      <w:r w:rsidR="00F42FFC">
        <w:t>ci</w:t>
      </w:r>
      <w:r w:rsidR="00D21024" w:rsidRPr="00D21024">
        <w:t xml:space="preserve"> d.d.</w:t>
      </w:r>
      <w:r w:rsidRPr="00D21024">
        <w:t>.</w:t>
      </w:r>
      <w:r>
        <w:t xml:space="preserve"> </w:t>
      </w:r>
    </w:p>
    <w:p w14:paraId="0C63BEBF" w14:textId="77777777" w:rsidR="00CC1699" w:rsidRDefault="00CC1699" w:rsidP="00CC1699">
      <w:pPr>
        <w:ind w:firstLine="709"/>
        <w:jc w:val="center"/>
      </w:pPr>
    </w:p>
    <w:p w14:paraId="3F80CBA5" w14:textId="73E0BCF9" w:rsidR="004F7B8A" w:rsidRDefault="004F7B8A" w:rsidP="004F7B8A">
      <w:pPr>
        <w:jc w:val="center"/>
      </w:pPr>
      <w:r>
        <w:t>Članak 3.</w:t>
      </w:r>
    </w:p>
    <w:p w14:paraId="0B8A9E59" w14:textId="47139235" w:rsidR="004F7B8A" w:rsidRPr="004640A8" w:rsidRDefault="004F7B8A" w:rsidP="004F7B8A">
      <w:pPr>
        <w:jc w:val="both"/>
      </w:pPr>
      <w:r>
        <w:t xml:space="preserve">Isplata će se izvršiti do 15-og u mjesecu siječnju 2025. godine te će potrebna financijska sredstva za provedbu ove Odluke </w:t>
      </w:r>
      <w:r w:rsidRPr="004640A8">
        <w:t xml:space="preserve">biti osigurana u Proračunu Općine Donji Kukuruzari za 2025. godinu.  </w:t>
      </w:r>
    </w:p>
    <w:p w14:paraId="02CE4D86" w14:textId="77777777" w:rsidR="004F7B8A" w:rsidRDefault="004F7B8A" w:rsidP="004F7B8A"/>
    <w:p w14:paraId="69994D2C" w14:textId="1D8FDC86" w:rsidR="00CC1699" w:rsidRDefault="00E15B2B" w:rsidP="007636CB">
      <w:pPr>
        <w:jc w:val="center"/>
      </w:pPr>
      <w:r>
        <w:t xml:space="preserve">Članak </w:t>
      </w:r>
      <w:r w:rsidR="004F7B8A">
        <w:t>4</w:t>
      </w:r>
      <w:r w:rsidR="00CC1699">
        <w:t>.</w:t>
      </w:r>
    </w:p>
    <w:p w14:paraId="39327C22" w14:textId="72659D29" w:rsidR="00E15B2B" w:rsidRPr="002756EB" w:rsidRDefault="00E15B2B" w:rsidP="00E15B2B">
      <w:pPr>
        <w:jc w:val="both"/>
        <w:rPr>
          <w:rFonts w:eastAsia="Calibri"/>
          <w:lang w:eastAsia="en-US"/>
        </w:rPr>
      </w:pPr>
      <w:r w:rsidRPr="002756EB">
        <w:rPr>
          <w:rFonts w:eastAsia="Calibri"/>
          <w:lang w:eastAsia="en-US"/>
        </w:rPr>
        <w:t xml:space="preserve">Ova Odluka stupa na snagu </w:t>
      </w:r>
      <w:r w:rsidR="004F7B8A">
        <w:rPr>
          <w:rFonts w:eastAsia="Calibri"/>
          <w:lang w:eastAsia="en-US"/>
        </w:rPr>
        <w:t>osmog</w:t>
      </w:r>
      <w:r w:rsidR="00F42FFC">
        <w:rPr>
          <w:rFonts w:eastAsia="Calibri"/>
          <w:lang w:eastAsia="en-US"/>
        </w:rPr>
        <w:t xml:space="preserve"> dan</w:t>
      </w:r>
      <w:r w:rsidR="00AB0F01">
        <w:rPr>
          <w:rFonts w:eastAsia="Calibri"/>
          <w:lang w:eastAsia="en-US"/>
        </w:rPr>
        <w:t>a</w:t>
      </w:r>
      <w:r w:rsidR="00F42FFC">
        <w:rPr>
          <w:rFonts w:eastAsia="Calibri"/>
          <w:lang w:eastAsia="en-US"/>
        </w:rPr>
        <w:t xml:space="preserve"> od dana objave</w:t>
      </w:r>
      <w:r w:rsidRPr="002756EB">
        <w:rPr>
          <w:rFonts w:eastAsia="Calibri"/>
          <w:lang w:eastAsia="en-US"/>
        </w:rPr>
        <w:t xml:space="preserve"> u </w:t>
      </w:r>
      <w:r w:rsidR="00874957">
        <w:rPr>
          <w:rFonts w:eastAsia="Calibri"/>
          <w:lang w:eastAsia="en-US"/>
        </w:rPr>
        <w:t>„</w:t>
      </w:r>
      <w:r w:rsidRPr="002756EB">
        <w:rPr>
          <w:rFonts w:eastAsia="Calibri"/>
          <w:szCs w:val="22"/>
          <w:lang w:eastAsia="en-US"/>
        </w:rPr>
        <w:t>Služben</w:t>
      </w:r>
      <w:r w:rsidR="00874957">
        <w:rPr>
          <w:rFonts w:eastAsia="Calibri"/>
          <w:szCs w:val="22"/>
          <w:lang w:eastAsia="en-US"/>
        </w:rPr>
        <w:t>om vjesniku“, službenom glasilu Općine Donji Kukuruzari.</w:t>
      </w:r>
    </w:p>
    <w:p w14:paraId="60D0F473" w14:textId="77777777" w:rsidR="00F42FFC" w:rsidRDefault="00F42FFC" w:rsidP="008309E4">
      <w:pPr>
        <w:widowControl w:val="0"/>
        <w:autoSpaceDE w:val="0"/>
        <w:autoSpaceDN w:val="0"/>
        <w:adjustRightInd w:val="0"/>
        <w:jc w:val="right"/>
        <w:rPr>
          <w:noProof/>
        </w:rPr>
      </w:pPr>
    </w:p>
    <w:p w14:paraId="04AA57EB" w14:textId="77777777" w:rsidR="00874957" w:rsidRDefault="00874957" w:rsidP="008309E4">
      <w:pPr>
        <w:widowControl w:val="0"/>
        <w:autoSpaceDE w:val="0"/>
        <w:autoSpaceDN w:val="0"/>
        <w:adjustRightInd w:val="0"/>
        <w:jc w:val="right"/>
        <w:rPr>
          <w:noProof/>
        </w:rPr>
      </w:pPr>
    </w:p>
    <w:p w14:paraId="4163888F" w14:textId="68BE0D82" w:rsidR="008309E4" w:rsidRDefault="008309E4" w:rsidP="00874957">
      <w:pPr>
        <w:widowControl w:val="0"/>
        <w:autoSpaceDE w:val="0"/>
        <w:autoSpaceDN w:val="0"/>
        <w:adjustRightInd w:val="0"/>
        <w:jc w:val="right"/>
        <w:rPr>
          <w:noProof/>
        </w:rPr>
      </w:pPr>
      <w:r>
        <w:rPr>
          <w:noProof/>
        </w:rPr>
        <w:t>Predsjednik Općinskog vijeća</w:t>
      </w:r>
    </w:p>
    <w:p w14:paraId="227AC033" w14:textId="77777777" w:rsidR="008309E4" w:rsidRDefault="008309E4" w:rsidP="008309E4">
      <w:pPr>
        <w:widowControl w:val="0"/>
        <w:autoSpaceDE w:val="0"/>
        <w:autoSpaceDN w:val="0"/>
        <w:adjustRightInd w:val="0"/>
        <w:jc w:val="right"/>
        <w:rPr>
          <w:noProof/>
        </w:rPr>
      </w:pPr>
    </w:p>
    <w:p w14:paraId="5A2C2DBB" w14:textId="767D8569" w:rsidR="008309E4" w:rsidRDefault="00874957" w:rsidP="00874957">
      <w:pPr>
        <w:widowControl w:val="0"/>
        <w:autoSpaceDE w:val="0"/>
        <w:autoSpaceDN w:val="0"/>
        <w:adjustRightInd w:val="0"/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Stipo Šapina</w:t>
      </w:r>
    </w:p>
    <w:p w14:paraId="6BE34A87" w14:textId="77777777" w:rsidR="00CC1699" w:rsidRDefault="00CC1699" w:rsidP="00CC1699">
      <w:pPr>
        <w:tabs>
          <w:tab w:val="left" w:pos="6840"/>
        </w:tabs>
      </w:pPr>
    </w:p>
    <w:p w14:paraId="09AF16F4" w14:textId="77777777" w:rsidR="00CC1699" w:rsidRDefault="00CC1699" w:rsidP="004F7D36">
      <w:pPr>
        <w:ind w:firstLine="709"/>
      </w:pPr>
    </w:p>
    <w:p w14:paraId="1D105680" w14:textId="77777777" w:rsidR="00CC1699" w:rsidRDefault="00CC1699" w:rsidP="00CC1699"/>
    <w:p w14:paraId="16D32765" w14:textId="77777777" w:rsidR="00153F03" w:rsidRDefault="00153F03"/>
    <w:sectPr w:rsidR="00153F03" w:rsidSect="00153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B42CB" w14:textId="77777777" w:rsidR="0093581C" w:rsidRDefault="0093581C" w:rsidP="0018369F">
      <w:r>
        <w:separator/>
      </w:r>
    </w:p>
  </w:endnote>
  <w:endnote w:type="continuationSeparator" w:id="0">
    <w:p w14:paraId="282B42E1" w14:textId="77777777" w:rsidR="0093581C" w:rsidRDefault="0093581C" w:rsidP="0018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620FE" w14:textId="77777777" w:rsidR="0093581C" w:rsidRDefault="0093581C" w:rsidP="0018369F">
      <w:r>
        <w:separator/>
      </w:r>
    </w:p>
  </w:footnote>
  <w:footnote w:type="continuationSeparator" w:id="0">
    <w:p w14:paraId="6B16C589" w14:textId="77777777" w:rsidR="0093581C" w:rsidRDefault="0093581C" w:rsidP="00183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99"/>
    <w:rsid w:val="00042E66"/>
    <w:rsid w:val="000B02CC"/>
    <w:rsid w:val="000B4648"/>
    <w:rsid w:val="000D5916"/>
    <w:rsid w:val="000F7150"/>
    <w:rsid w:val="00112629"/>
    <w:rsid w:val="001150A2"/>
    <w:rsid w:val="00123B5C"/>
    <w:rsid w:val="00153F03"/>
    <w:rsid w:val="00164628"/>
    <w:rsid w:val="0018369F"/>
    <w:rsid w:val="001A5ABB"/>
    <w:rsid w:val="00202295"/>
    <w:rsid w:val="002472DD"/>
    <w:rsid w:val="002867A6"/>
    <w:rsid w:val="003043CC"/>
    <w:rsid w:val="003048C6"/>
    <w:rsid w:val="00366B50"/>
    <w:rsid w:val="003F7DE7"/>
    <w:rsid w:val="00402289"/>
    <w:rsid w:val="004055D5"/>
    <w:rsid w:val="00421E64"/>
    <w:rsid w:val="00433BE2"/>
    <w:rsid w:val="00452572"/>
    <w:rsid w:val="00464D54"/>
    <w:rsid w:val="00465B0A"/>
    <w:rsid w:val="00470C30"/>
    <w:rsid w:val="00470C41"/>
    <w:rsid w:val="004D136D"/>
    <w:rsid w:val="004E24D8"/>
    <w:rsid w:val="004F7B8A"/>
    <w:rsid w:val="004F7D36"/>
    <w:rsid w:val="00554781"/>
    <w:rsid w:val="005558C2"/>
    <w:rsid w:val="005B7F0C"/>
    <w:rsid w:val="005E4D97"/>
    <w:rsid w:val="005E7E78"/>
    <w:rsid w:val="00615FC5"/>
    <w:rsid w:val="00620260"/>
    <w:rsid w:val="006941AB"/>
    <w:rsid w:val="006A03FF"/>
    <w:rsid w:val="006C36CF"/>
    <w:rsid w:val="006C535B"/>
    <w:rsid w:val="006F717E"/>
    <w:rsid w:val="007030E6"/>
    <w:rsid w:val="007636CB"/>
    <w:rsid w:val="007754DE"/>
    <w:rsid w:val="007A3247"/>
    <w:rsid w:val="007E4F32"/>
    <w:rsid w:val="007F26DA"/>
    <w:rsid w:val="00810564"/>
    <w:rsid w:val="008156DA"/>
    <w:rsid w:val="008309E4"/>
    <w:rsid w:val="00874957"/>
    <w:rsid w:val="008860D8"/>
    <w:rsid w:val="008A79EE"/>
    <w:rsid w:val="008D6297"/>
    <w:rsid w:val="00907590"/>
    <w:rsid w:val="00917381"/>
    <w:rsid w:val="0093581C"/>
    <w:rsid w:val="00964921"/>
    <w:rsid w:val="0097700A"/>
    <w:rsid w:val="0099732D"/>
    <w:rsid w:val="009D6F3C"/>
    <w:rsid w:val="00A859C4"/>
    <w:rsid w:val="00A930C6"/>
    <w:rsid w:val="00A946D6"/>
    <w:rsid w:val="00AB0F01"/>
    <w:rsid w:val="00AB41A0"/>
    <w:rsid w:val="00AC16C7"/>
    <w:rsid w:val="00B06738"/>
    <w:rsid w:val="00B7566A"/>
    <w:rsid w:val="00BA0539"/>
    <w:rsid w:val="00BB732D"/>
    <w:rsid w:val="00BC54BC"/>
    <w:rsid w:val="00C23177"/>
    <w:rsid w:val="00C3567C"/>
    <w:rsid w:val="00C7668B"/>
    <w:rsid w:val="00C807A4"/>
    <w:rsid w:val="00C8141E"/>
    <w:rsid w:val="00CC1699"/>
    <w:rsid w:val="00CC266F"/>
    <w:rsid w:val="00CD2972"/>
    <w:rsid w:val="00CE65DB"/>
    <w:rsid w:val="00D060C2"/>
    <w:rsid w:val="00D21024"/>
    <w:rsid w:val="00D423B2"/>
    <w:rsid w:val="00D4358B"/>
    <w:rsid w:val="00D67BED"/>
    <w:rsid w:val="00D812E8"/>
    <w:rsid w:val="00D86E27"/>
    <w:rsid w:val="00D87D86"/>
    <w:rsid w:val="00DA2873"/>
    <w:rsid w:val="00DF3D41"/>
    <w:rsid w:val="00DF3E88"/>
    <w:rsid w:val="00E15B2B"/>
    <w:rsid w:val="00E31287"/>
    <w:rsid w:val="00E325C1"/>
    <w:rsid w:val="00EE0C3A"/>
    <w:rsid w:val="00F26FC1"/>
    <w:rsid w:val="00F326FE"/>
    <w:rsid w:val="00F42FFC"/>
    <w:rsid w:val="00F61E7C"/>
    <w:rsid w:val="00F9598C"/>
    <w:rsid w:val="00FB0849"/>
    <w:rsid w:val="00FE07FF"/>
    <w:rsid w:val="00FE273F"/>
    <w:rsid w:val="00FE49EE"/>
    <w:rsid w:val="00FF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41E31"/>
  <w15:docId w15:val="{EE73726D-A0B2-4ED7-9DD8-3ED48384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699"/>
    <w:rPr>
      <w:rFonts w:eastAsia="Times New Roman" w:cs="Times New Roman"/>
      <w:bCs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150A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150A2"/>
    <w:rPr>
      <w:rFonts w:ascii="Tahoma" w:eastAsia="Times New Roman" w:hAnsi="Tahoma" w:cs="Tahoma"/>
      <w:bCs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18369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8369F"/>
    <w:rPr>
      <w:rFonts w:eastAsia="Times New Roman" w:cs="Times New Roman"/>
      <w:bCs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836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369F"/>
    <w:rPr>
      <w:rFonts w:eastAsia="Times New Roman" w:cs="Times New Roman"/>
      <w:bCs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Opcina DK</cp:lastModifiedBy>
  <cp:revision>13</cp:revision>
  <cp:lastPrinted>2019-05-02T11:27:00Z</cp:lastPrinted>
  <dcterms:created xsi:type="dcterms:W3CDTF">2024-11-22T09:02:00Z</dcterms:created>
  <dcterms:modified xsi:type="dcterms:W3CDTF">2024-12-12T13:47:00Z</dcterms:modified>
</cp:coreProperties>
</file>